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2A373" w14:textId="1F85A948" w:rsidR="00A9407D" w:rsidRDefault="00A9407D" w:rsidP="00A9407D">
      <w:pPr>
        <w:spacing w:before="100" w:beforeAutospacing="1" w:after="100" w:afterAutospacing="1" w:line="240" w:lineRule="auto"/>
        <w:outlineLvl w:val="0"/>
        <w:rPr>
          <w:rFonts w:ascii="Monotype Corsiva" w:eastAsia="Times New Roman" w:hAnsi="Monotype Corsiva" w:cs="Arial"/>
          <w:b/>
          <w:bCs/>
          <w:color w:val="70AD47" w:themeColor="accent6"/>
          <w:kern w:val="36"/>
          <w:sz w:val="52"/>
          <w:szCs w:val="52"/>
          <w:vertAlign w:val="superscript"/>
          <w:lang w:eastAsia="en-CA"/>
        </w:rPr>
      </w:pPr>
      <w:r>
        <w:rPr>
          <w:rFonts w:ascii="Arial" w:eastAsia="Times New Roman" w:hAnsi="Arial" w:cs="Arial"/>
          <w:b/>
          <w:bCs/>
          <w:color w:val="3E3E3E"/>
          <w:kern w:val="36"/>
          <w:sz w:val="48"/>
          <w:szCs w:val="48"/>
          <w:lang w:eastAsia="en-CA"/>
        </w:rPr>
        <w:t xml:space="preserve">Intermediate Level IET - </w:t>
      </w:r>
      <w:r>
        <w:rPr>
          <w:rFonts w:ascii="Monotype Corsiva" w:eastAsia="Times New Roman" w:hAnsi="Monotype Corsiva" w:cs="Arial"/>
          <w:b/>
          <w:bCs/>
          <w:color w:val="70AD47" w:themeColor="accent6"/>
          <w:kern w:val="36"/>
          <w:sz w:val="52"/>
          <w:szCs w:val="52"/>
          <w:lang w:eastAsia="en-CA"/>
        </w:rPr>
        <w:t>$2</w:t>
      </w:r>
      <w:r w:rsidR="00B851D0">
        <w:rPr>
          <w:rFonts w:ascii="Monotype Corsiva" w:eastAsia="Times New Roman" w:hAnsi="Monotype Corsiva" w:cs="Arial"/>
          <w:b/>
          <w:bCs/>
          <w:color w:val="70AD47" w:themeColor="accent6"/>
          <w:kern w:val="36"/>
          <w:sz w:val="52"/>
          <w:szCs w:val="52"/>
          <w:lang w:eastAsia="en-CA"/>
        </w:rPr>
        <w:t>35</w:t>
      </w:r>
      <w:r>
        <w:rPr>
          <w:rFonts w:ascii="Monotype Corsiva" w:eastAsia="Times New Roman" w:hAnsi="Monotype Corsiva" w:cs="Arial"/>
          <w:b/>
          <w:bCs/>
          <w:color w:val="70AD47" w:themeColor="accent6"/>
          <w:kern w:val="36"/>
          <w:sz w:val="52"/>
          <w:szCs w:val="52"/>
          <w:lang w:eastAsia="en-CA"/>
        </w:rPr>
        <w:t>.</w:t>
      </w:r>
      <w:r>
        <w:rPr>
          <w:rFonts w:ascii="Monotype Corsiva" w:eastAsia="Times New Roman" w:hAnsi="Monotype Corsiva" w:cs="Arial"/>
          <w:b/>
          <w:bCs/>
          <w:color w:val="70AD47" w:themeColor="accent6"/>
          <w:kern w:val="36"/>
          <w:sz w:val="52"/>
          <w:szCs w:val="52"/>
          <w:vertAlign w:val="superscript"/>
          <w:lang w:eastAsia="en-CA"/>
        </w:rPr>
        <w:t>00</w:t>
      </w:r>
      <w:r w:rsidR="005C7AE9">
        <w:rPr>
          <w:rFonts w:ascii="Monotype Corsiva" w:eastAsia="Times New Roman" w:hAnsi="Monotype Corsiva" w:cs="Arial"/>
          <w:b/>
          <w:bCs/>
          <w:color w:val="70AD47" w:themeColor="accent6"/>
          <w:kern w:val="36"/>
          <w:sz w:val="52"/>
          <w:szCs w:val="52"/>
          <w:vertAlign w:val="superscript"/>
          <w:lang w:eastAsia="en-CA"/>
        </w:rPr>
        <w:t xml:space="preserve"> </w:t>
      </w:r>
      <w:r w:rsidR="005C7AE9">
        <w:rPr>
          <w:rFonts w:ascii="Monotype Corsiva" w:eastAsia="Times New Roman" w:hAnsi="Monotype Corsiva" w:cs="Arial"/>
          <w:b/>
          <w:bCs/>
          <w:color w:val="70AD47" w:themeColor="accent6"/>
          <w:kern w:val="36"/>
          <w:sz w:val="52"/>
          <w:szCs w:val="52"/>
          <w:vertAlign w:val="superscript"/>
          <w:lang w:eastAsia="en-CA"/>
        </w:rPr>
        <w:t>(Canadian Funds)</w:t>
      </w:r>
      <w:bookmarkStart w:id="0" w:name="_GoBack"/>
      <w:bookmarkEnd w:id="0"/>
    </w:p>
    <w:p w14:paraId="01B7AB47" w14:textId="0F0C1261" w:rsidR="00A9407D" w:rsidRDefault="00A9407D" w:rsidP="00A9407D">
      <w:pPr>
        <w:shd w:val="clear" w:color="auto" w:fill="FFFFFF"/>
        <w:spacing w:before="100" w:beforeAutospacing="1" w:after="100" w:afterAutospacing="1" w:line="240" w:lineRule="auto"/>
        <w:rPr>
          <w:rFonts w:ascii="Arial" w:eastAsia="Times New Roman" w:hAnsi="Arial" w:cs="Arial"/>
          <w:b/>
          <w:color w:val="3E3E3E"/>
          <w:lang w:eastAsia="en-CA"/>
        </w:rPr>
      </w:pPr>
      <w:r>
        <w:rPr>
          <w:rFonts w:ascii="Arial" w:eastAsia="Times New Roman" w:hAnsi="Arial" w:cs="Arial"/>
          <w:b/>
          <w:bCs/>
          <w:color w:val="3E3E3E"/>
          <w:lang w:eastAsia="en-CA"/>
        </w:rPr>
        <w:t>Class Length</w:t>
      </w:r>
      <w:r>
        <w:rPr>
          <w:rFonts w:ascii="Arial" w:eastAsia="Times New Roman" w:hAnsi="Arial" w:cs="Arial"/>
          <w:color w:val="3E3E3E"/>
          <w:lang w:eastAsia="en-CA"/>
        </w:rPr>
        <w:t xml:space="preserve">: </w:t>
      </w:r>
      <w:r>
        <w:rPr>
          <w:rFonts w:ascii="Arial" w:eastAsia="Times New Roman" w:hAnsi="Arial" w:cs="Arial"/>
          <w:b/>
          <w:color w:val="3E3E3E"/>
          <w:lang w:eastAsia="en-CA"/>
        </w:rPr>
        <w:t>1 day (approx.. 8 hours) – 9:30 AM to 5:30 PM</w:t>
      </w:r>
    </w:p>
    <w:p w14:paraId="15590937" w14:textId="5C0DA816" w:rsidR="00EB2FDA" w:rsidRPr="00513536" w:rsidRDefault="00EB2FDA" w:rsidP="00EB2FDA">
      <w:pPr>
        <w:shd w:val="clear" w:color="auto" w:fill="FFFFFF"/>
        <w:spacing w:before="100" w:beforeAutospacing="1" w:after="100" w:afterAutospacing="1" w:line="240" w:lineRule="auto"/>
        <w:rPr>
          <w:rFonts w:ascii="Arial" w:eastAsia="Times New Roman" w:hAnsi="Arial" w:cs="Arial"/>
          <w:color w:val="3E3E3E"/>
          <w:lang w:eastAsia="en-CA"/>
        </w:rPr>
      </w:pPr>
      <w:r w:rsidRPr="00513536">
        <w:rPr>
          <w:rFonts w:ascii="Arial" w:eastAsia="Times New Roman" w:hAnsi="Arial" w:cs="Arial"/>
          <w:color w:val="3E3E3E"/>
          <w:lang w:eastAsia="en-CA"/>
        </w:rPr>
        <w:t>The actual length and times of class vary by individual Integrated Energy Therapy</w:t>
      </w:r>
      <w:r w:rsidRPr="00513536">
        <w:rPr>
          <w:rFonts w:ascii="Arial" w:eastAsia="Times New Roman" w:hAnsi="Arial" w:cs="Arial"/>
          <w:color w:val="3E3E3E"/>
          <w:vertAlign w:val="superscript"/>
          <w:lang w:eastAsia="en-CA"/>
        </w:rPr>
        <w:t>® </w:t>
      </w:r>
      <w:r w:rsidRPr="00513536">
        <w:rPr>
          <w:rFonts w:ascii="Arial" w:eastAsia="Times New Roman" w:hAnsi="Arial" w:cs="Arial"/>
          <w:color w:val="3E3E3E"/>
          <w:lang w:eastAsia="en-CA"/>
        </w:rPr>
        <w:t>Master-Instructors.</w:t>
      </w:r>
    </w:p>
    <w:p w14:paraId="0EAB3622" w14:textId="16637CCE" w:rsidR="00513536" w:rsidRPr="00513536" w:rsidRDefault="00513536" w:rsidP="00A9407D">
      <w:pPr>
        <w:shd w:val="clear" w:color="auto" w:fill="FFFFFF"/>
        <w:spacing w:before="100" w:beforeAutospacing="1" w:after="100" w:afterAutospacing="1" w:line="240" w:lineRule="auto"/>
        <w:rPr>
          <w:rFonts w:ascii="Arial" w:eastAsia="Times New Roman" w:hAnsi="Arial" w:cs="Arial"/>
          <w:color w:val="3E3E3E"/>
          <w:lang w:eastAsia="en-CA"/>
        </w:rPr>
      </w:pPr>
      <w:r w:rsidRPr="00513536">
        <w:rPr>
          <w:rFonts w:ascii="Arial" w:eastAsia="Times New Roman" w:hAnsi="Arial" w:cs="Arial"/>
          <w:color w:val="3E3E3E"/>
          <w:lang w:eastAsia="en-CA"/>
        </w:rPr>
        <w:t>Intermediate works at the 3</w:t>
      </w:r>
      <w:r w:rsidRPr="00513536">
        <w:rPr>
          <w:rFonts w:ascii="Arial" w:eastAsia="Times New Roman" w:hAnsi="Arial" w:cs="Arial"/>
          <w:color w:val="3E3E3E"/>
          <w:vertAlign w:val="superscript"/>
          <w:lang w:eastAsia="en-CA"/>
        </w:rPr>
        <w:t>rd</w:t>
      </w:r>
      <w:r w:rsidRPr="00513536">
        <w:rPr>
          <w:rFonts w:ascii="Arial" w:eastAsia="Times New Roman" w:hAnsi="Arial" w:cs="Arial"/>
          <w:color w:val="3E3E3E"/>
          <w:lang w:eastAsia="en-CA"/>
        </w:rPr>
        <w:t> (mental) and 4th (karmic) pair of the 12 Strand DNA and provides students with the ability to clear physical, emotional, mental, and karmic energy imprints from the human energy field and leave in their place positive energy imprints.</w:t>
      </w:r>
    </w:p>
    <w:p w14:paraId="594866FB" w14:textId="77777777" w:rsidR="00513536" w:rsidRPr="00513536" w:rsidRDefault="00513536" w:rsidP="00513536">
      <w:pPr>
        <w:shd w:val="clear" w:color="auto" w:fill="FFFFFF"/>
        <w:spacing w:before="100" w:beforeAutospacing="1" w:after="100" w:afterAutospacing="1" w:line="240" w:lineRule="auto"/>
        <w:outlineLvl w:val="0"/>
        <w:rPr>
          <w:rFonts w:ascii="Arial" w:eastAsia="Times New Roman" w:hAnsi="Arial" w:cs="Arial"/>
          <w:b/>
          <w:bCs/>
          <w:color w:val="3E3E3E"/>
          <w:kern w:val="36"/>
          <w:lang w:eastAsia="en-CA"/>
        </w:rPr>
      </w:pPr>
      <w:r w:rsidRPr="00513536">
        <w:rPr>
          <w:rFonts w:ascii="Arial" w:eastAsia="Times New Roman" w:hAnsi="Arial" w:cs="Arial"/>
          <w:b/>
          <w:bCs/>
          <w:color w:val="3E3E3E"/>
          <w:kern w:val="36"/>
          <w:lang w:eastAsia="en-CA"/>
        </w:rPr>
        <w:t>Our Intermediate Level IET</w:t>
      </w:r>
      <w:r w:rsidRPr="00513536">
        <w:rPr>
          <w:rFonts w:ascii="Arial" w:eastAsia="Times New Roman" w:hAnsi="Arial" w:cs="Arial"/>
          <w:b/>
          <w:bCs/>
          <w:color w:val="3E3E3E"/>
          <w:kern w:val="36"/>
          <w:vertAlign w:val="superscript"/>
          <w:lang w:eastAsia="en-CA"/>
        </w:rPr>
        <w:t>®</w:t>
      </w:r>
      <w:r w:rsidRPr="00513536">
        <w:rPr>
          <w:rFonts w:ascii="Arial" w:eastAsia="Times New Roman" w:hAnsi="Arial" w:cs="Arial"/>
          <w:b/>
          <w:bCs/>
          <w:color w:val="3E3E3E"/>
          <w:kern w:val="36"/>
          <w:lang w:eastAsia="en-CA"/>
        </w:rPr>
        <w:t> Training class:</w:t>
      </w:r>
    </w:p>
    <w:p w14:paraId="49A3809A" w14:textId="77777777" w:rsidR="00513536" w:rsidRPr="00513536" w:rsidRDefault="00513536" w:rsidP="00513536">
      <w:pPr>
        <w:shd w:val="clear" w:color="auto" w:fill="FFFFFF"/>
        <w:spacing w:before="100" w:beforeAutospacing="1" w:after="100" w:afterAutospacing="1" w:line="240" w:lineRule="auto"/>
        <w:rPr>
          <w:rFonts w:ascii="Arial" w:eastAsia="Times New Roman" w:hAnsi="Arial" w:cs="Arial"/>
          <w:color w:val="3E3E3E"/>
          <w:lang w:eastAsia="en-CA"/>
        </w:rPr>
      </w:pPr>
      <w:r w:rsidRPr="00513536">
        <w:rPr>
          <w:rFonts w:ascii="Arial" w:eastAsia="Times New Roman" w:hAnsi="Arial" w:cs="Arial"/>
          <w:b/>
          <w:bCs/>
          <w:color w:val="3E3E3E"/>
          <w:lang w:eastAsia="en-CA"/>
        </w:rPr>
        <w:t>Prerequisites</w:t>
      </w:r>
      <w:r w:rsidRPr="00513536">
        <w:rPr>
          <w:rFonts w:ascii="Arial" w:eastAsia="Times New Roman" w:hAnsi="Arial" w:cs="Arial"/>
          <w:color w:val="3E3E3E"/>
          <w:lang w:eastAsia="en-CA"/>
        </w:rPr>
        <w:t>: Completion of the Integrated Energy Therapy</w:t>
      </w:r>
      <w:r w:rsidRPr="00513536">
        <w:rPr>
          <w:rFonts w:ascii="Arial" w:eastAsia="Times New Roman" w:hAnsi="Arial" w:cs="Arial"/>
          <w:color w:val="3E3E3E"/>
          <w:vertAlign w:val="superscript"/>
          <w:lang w:eastAsia="en-CA"/>
        </w:rPr>
        <w:t>®</w:t>
      </w:r>
      <w:r w:rsidRPr="00513536">
        <w:rPr>
          <w:rFonts w:ascii="Arial" w:eastAsia="Times New Roman" w:hAnsi="Arial" w:cs="Arial"/>
          <w:color w:val="3E3E3E"/>
          <w:lang w:eastAsia="en-CA"/>
        </w:rPr>
        <w:t> Basic Level class is required for attendance at this class.</w:t>
      </w:r>
    </w:p>
    <w:p w14:paraId="2089707C" w14:textId="77777777" w:rsidR="00513536" w:rsidRPr="00513536" w:rsidRDefault="00513536" w:rsidP="00513536">
      <w:pPr>
        <w:shd w:val="clear" w:color="auto" w:fill="FFFFFF"/>
        <w:spacing w:before="100" w:beforeAutospacing="1" w:after="100" w:afterAutospacing="1" w:line="240" w:lineRule="auto"/>
        <w:rPr>
          <w:rFonts w:ascii="Arial" w:eastAsia="Times New Roman" w:hAnsi="Arial" w:cs="Arial"/>
          <w:color w:val="3E3E3E"/>
          <w:lang w:eastAsia="en-CA"/>
        </w:rPr>
      </w:pPr>
      <w:r w:rsidRPr="00513536">
        <w:rPr>
          <w:rFonts w:ascii="Arial" w:eastAsia="Times New Roman" w:hAnsi="Arial" w:cs="Arial"/>
          <w:b/>
          <w:bCs/>
          <w:color w:val="3E3E3E"/>
          <w:lang w:eastAsia="en-CA"/>
        </w:rPr>
        <w:t>Description</w:t>
      </w:r>
      <w:r w:rsidRPr="00513536">
        <w:rPr>
          <w:rFonts w:ascii="Arial" w:eastAsia="Times New Roman" w:hAnsi="Arial" w:cs="Arial"/>
          <w:color w:val="3E3E3E"/>
          <w:lang w:eastAsia="en-CA"/>
        </w:rPr>
        <w:t>: This class is the next step in our Integrated Energy Therapy</w:t>
      </w:r>
      <w:r w:rsidRPr="00513536">
        <w:rPr>
          <w:rFonts w:ascii="Arial" w:eastAsia="Times New Roman" w:hAnsi="Arial" w:cs="Arial"/>
          <w:color w:val="3E3E3E"/>
          <w:vertAlign w:val="superscript"/>
          <w:lang w:eastAsia="en-CA"/>
        </w:rPr>
        <w:t>®</w:t>
      </w:r>
      <w:r w:rsidRPr="00513536">
        <w:rPr>
          <w:rFonts w:ascii="Arial" w:eastAsia="Times New Roman" w:hAnsi="Arial" w:cs="Arial"/>
          <w:color w:val="3E3E3E"/>
          <w:lang w:eastAsia="en-CA"/>
        </w:rPr>
        <w:t> training system and it builds on all of the knowledge and techniques learned in our Basic Level training. Our Intermediate Level training expands upon both the depth and the breadth of the Basic Level techniques through the Intermediate Attunement (which opens you to clear mental and karmic imprints) and through the special Integrated Energy Therapy</w:t>
      </w:r>
      <w:r w:rsidRPr="00513536">
        <w:rPr>
          <w:rFonts w:ascii="Arial" w:eastAsia="Times New Roman" w:hAnsi="Arial" w:cs="Arial"/>
          <w:color w:val="3E3E3E"/>
          <w:vertAlign w:val="superscript"/>
          <w:lang w:eastAsia="en-CA"/>
        </w:rPr>
        <w:t>®</w:t>
      </w:r>
      <w:r w:rsidRPr="00513536">
        <w:rPr>
          <w:rFonts w:ascii="Arial" w:eastAsia="Times New Roman" w:hAnsi="Arial" w:cs="Arial"/>
          <w:color w:val="3E3E3E"/>
          <w:lang w:eastAsia="en-CA"/>
        </w:rPr>
        <w:t> pullout-release technique that lets you clear imprints from the human energy field. Only IET Master-Instructors are authorized to teach this class.</w:t>
      </w:r>
    </w:p>
    <w:p w14:paraId="53AD0509" w14:textId="77777777" w:rsidR="00513536" w:rsidRPr="00513536" w:rsidRDefault="00513536" w:rsidP="00513536">
      <w:pPr>
        <w:shd w:val="clear" w:color="auto" w:fill="FFFFFF"/>
        <w:spacing w:before="100" w:beforeAutospacing="1" w:after="100" w:afterAutospacing="1" w:line="240" w:lineRule="auto"/>
        <w:rPr>
          <w:rFonts w:ascii="Arial" w:eastAsia="Times New Roman" w:hAnsi="Arial" w:cs="Arial"/>
          <w:color w:val="3E3E3E"/>
          <w:lang w:eastAsia="en-CA"/>
        </w:rPr>
      </w:pPr>
      <w:r w:rsidRPr="00513536">
        <w:rPr>
          <w:rFonts w:ascii="Arial" w:eastAsia="Times New Roman" w:hAnsi="Arial" w:cs="Arial"/>
          <w:b/>
          <w:bCs/>
          <w:color w:val="3E3E3E"/>
          <w:lang w:eastAsia="en-CA"/>
        </w:rPr>
        <w:t>Intermediate Attunement</w:t>
      </w:r>
      <w:r w:rsidRPr="00513536">
        <w:rPr>
          <w:rFonts w:ascii="Arial" w:eastAsia="Times New Roman" w:hAnsi="Arial" w:cs="Arial"/>
          <w:color w:val="3E3E3E"/>
          <w:lang w:eastAsia="en-CA"/>
        </w:rPr>
        <w:t>: You will receive a special Intermediate Level “energy attunement” that will further open your energy field to the power of Integrated Energy Therapy</w:t>
      </w:r>
      <w:r w:rsidRPr="00513536">
        <w:rPr>
          <w:rFonts w:ascii="Arial" w:eastAsia="Times New Roman" w:hAnsi="Arial" w:cs="Arial"/>
          <w:color w:val="3E3E3E"/>
          <w:vertAlign w:val="superscript"/>
          <w:lang w:eastAsia="en-CA"/>
        </w:rPr>
        <w:t>®</w:t>
      </w:r>
      <w:r w:rsidRPr="00513536">
        <w:rPr>
          <w:rFonts w:ascii="Arial" w:eastAsia="Times New Roman" w:hAnsi="Arial" w:cs="Arial"/>
          <w:color w:val="3E3E3E"/>
          <w:lang w:eastAsia="en-CA"/>
        </w:rPr>
        <w:t>Intermediate Level ray. Our Intermediate Level attunement expands, realigns, and restructures the 3rd pair (mental) and 4th pair (karmic) of your 12 Strand DNA. Once attuned to the Intermediate Level IET Ray, you will have the ability to pull physical, emotional, mental, and karmic energy imprints out of the human energy field.</w:t>
      </w:r>
    </w:p>
    <w:p w14:paraId="2FA708C1" w14:textId="77777777" w:rsidR="00513536" w:rsidRPr="00513536" w:rsidRDefault="00513536" w:rsidP="00513536">
      <w:pPr>
        <w:shd w:val="clear" w:color="auto" w:fill="FFFFFF"/>
        <w:spacing w:before="100" w:beforeAutospacing="1" w:after="100" w:afterAutospacing="1" w:line="240" w:lineRule="auto"/>
        <w:rPr>
          <w:rFonts w:ascii="Arial" w:eastAsia="Times New Roman" w:hAnsi="Arial" w:cs="Arial"/>
          <w:color w:val="3E3E3E"/>
          <w:lang w:eastAsia="en-CA"/>
        </w:rPr>
      </w:pPr>
      <w:r w:rsidRPr="00513536">
        <w:rPr>
          <w:rFonts w:ascii="Arial" w:eastAsia="Times New Roman" w:hAnsi="Arial" w:cs="Arial"/>
          <w:b/>
          <w:bCs/>
          <w:color w:val="3E3E3E"/>
          <w:lang w:eastAsia="en-CA"/>
        </w:rPr>
        <w:t>Clearing The Human Energy Field</w:t>
      </w:r>
      <w:r w:rsidRPr="00513536">
        <w:rPr>
          <w:rFonts w:ascii="Arial" w:eastAsia="Times New Roman" w:hAnsi="Arial" w:cs="Arial"/>
          <w:color w:val="3E3E3E"/>
          <w:lang w:eastAsia="en-CA"/>
        </w:rPr>
        <w:t>: You will learn the special Integrated Energy Therapy</w:t>
      </w:r>
      <w:r w:rsidRPr="00513536">
        <w:rPr>
          <w:rFonts w:ascii="Arial" w:eastAsia="Times New Roman" w:hAnsi="Arial" w:cs="Arial"/>
          <w:color w:val="3E3E3E"/>
          <w:vertAlign w:val="superscript"/>
          <w:lang w:eastAsia="en-CA"/>
        </w:rPr>
        <w:t>®</w:t>
      </w:r>
      <w:r w:rsidRPr="00513536">
        <w:rPr>
          <w:rFonts w:ascii="Arial" w:eastAsia="Times New Roman" w:hAnsi="Arial" w:cs="Arial"/>
          <w:color w:val="3E3E3E"/>
          <w:lang w:eastAsia="en-CA"/>
        </w:rPr>
        <w:t>pullout-release technique that will turn your hands into “energy magnets” that will allow you to easily attract and clear harmful energy imprints from the human energy field. This will allow you to clear even more difficult energy blockages. As part of this training, you will also be taught to feel and interpret energy blockages and identify the level (physical, emotional, mental, or karmic) that the energy blockages occur. You will also learn the special “pink bubble technique” that will further accelerate the clearing process.</w:t>
      </w:r>
    </w:p>
    <w:p w14:paraId="5FF11814" w14:textId="77777777" w:rsidR="00513536" w:rsidRPr="00513536" w:rsidRDefault="00513536" w:rsidP="00513536">
      <w:pPr>
        <w:shd w:val="clear" w:color="auto" w:fill="FFFFFF"/>
        <w:spacing w:before="100" w:beforeAutospacing="1" w:after="100" w:afterAutospacing="1" w:line="240" w:lineRule="auto"/>
        <w:rPr>
          <w:rFonts w:ascii="Arial" w:eastAsia="Times New Roman" w:hAnsi="Arial" w:cs="Arial"/>
          <w:color w:val="3E3E3E"/>
          <w:lang w:eastAsia="en-CA"/>
        </w:rPr>
      </w:pPr>
      <w:r w:rsidRPr="00513536">
        <w:rPr>
          <w:rFonts w:ascii="Arial" w:eastAsia="Times New Roman" w:hAnsi="Arial" w:cs="Arial"/>
          <w:b/>
          <w:bCs/>
          <w:color w:val="3E3E3E"/>
          <w:lang w:eastAsia="en-CA"/>
        </w:rPr>
        <w:t>Class Flavors:  </w:t>
      </w:r>
      <w:r w:rsidRPr="00513536">
        <w:rPr>
          <w:rFonts w:ascii="Arial" w:eastAsia="Times New Roman" w:hAnsi="Arial" w:cs="Arial"/>
          <w:color w:val="3E3E3E"/>
          <w:lang w:eastAsia="en-CA"/>
        </w:rPr>
        <w:t>You can take the Intermediate level class in one of two ways:</w:t>
      </w:r>
    </w:p>
    <w:p w14:paraId="3F359CB8" w14:textId="77777777" w:rsidR="00513536" w:rsidRPr="00513536" w:rsidRDefault="00513536" w:rsidP="00513536">
      <w:pPr>
        <w:numPr>
          <w:ilvl w:val="0"/>
          <w:numId w:val="2"/>
        </w:numPr>
        <w:shd w:val="clear" w:color="auto" w:fill="FFFFFF"/>
        <w:spacing w:after="0" w:line="240" w:lineRule="auto"/>
        <w:rPr>
          <w:rFonts w:ascii="Arial" w:eastAsia="Times New Roman" w:hAnsi="Arial" w:cs="Arial"/>
          <w:color w:val="3E3E3E"/>
          <w:lang w:eastAsia="en-CA"/>
        </w:rPr>
      </w:pPr>
      <w:r w:rsidRPr="00513536">
        <w:rPr>
          <w:rFonts w:ascii="Arial" w:eastAsia="Times New Roman" w:hAnsi="Arial" w:cs="Arial"/>
          <w:i/>
          <w:iCs/>
          <w:color w:val="3E3E3E"/>
          <w:lang w:eastAsia="en-CA"/>
        </w:rPr>
        <w:t>Intermediate Entire Class:</w:t>
      </w:r>
      <w:r w:rsidRPr="00513536">
        <w:rPr>
          <w:rFonts w:ascii="Arial" w:eastAsia="Times New Roman" w:hAnsi="Arial" w:cs="Arial"/>
          <w:color w:val="3E3E3E"/>
          <w:lang w:eastAsia="en-CA"/>
        </w:rPr>
        <w:t> As a stand-alone complete one-day class. Intermediate level certificate given upon completion.</w:t>
      </w:r>
    </w:p>
    <w:p w14:paraId="06CA1670" w14:textId="77777777" w:rsidR="00513536" w:rsidRPr="00513536" w:rsidRDefault="00513536" w:rsidP="00513536">
      <w:pPr>
        <w:numPr>
          <w:ilvl w:val="0"/>
          <w:numId w:val="2"/>
        </w:numPr>
        <w:shd w:val="clear" w:color="auto" w:fill="FFFFFF"/>
        <w:spacing w:after="0" w:line="240" w:lineRule="auto"/>
        <w:rPr>
          <w:rFonts w:ascii="Arial" w:eastAsia="Times New Roman" w:hAnsi="Arial" w:cs="Arial"/>
          <w:color w:val="3E3E3E"/>
          <w:lang w:eastAsia="en-CA"/>
        </w:rPr>
      </w:pPr>
      <w:r w:rsidRPr="00513536">
        <w:rPr>
          <w:rFonts w:ascii="Arial" w:eastAsia="Times New Roman" w:hAnsi="Arial" w:cs="Arial"/>
          <w:i/>
          <w:iCs/>
          <w:color w:val="3E3E3E"/>
          <w:lang w:eastAsia="en-CA"/>
        </w:rPr>
        <w:t>Intensive (Basic &amp; Int &amp; Adv):</w:t>
      </w:r>
      <w:r w:rsidRPr="00513536">
        <w:rPr>
          <w:rFonts w:ascii="Arial" w:eastAsia="Times New Roman" w:hAnsi="Arial" w:cs="Arial"/>
          <w:color w:val="3E3E3E"/>
          <w:lang w:eastAsia="en-CA"/>
        </w:rPr>
        <w:t> As part of a three-day “Intensive” class, which offers Basic, Intermediate and Advanced to the same set of students, allowing an accelerated format. All three levels must be taken. Three certificates are given upon completion.</w:t>
      </w:r>
    </w:p>
    <w:p w14:paraId="11CB8721" w14:textId="77777777" w:rsidR="00513536" w:rsidRPr="00513536" w:rsidRDefault="00513536" w:rsidP="00513536">
      <w:pPr>
        <w:shd w:val="clear" w:color="auto" w:fill="FFFFFF"/>
        <w:spacing w:before="100" w:beforeAutospacing="1" w:after="100" w:afterAutospacing="1" w:line="240" w:lineRule="auto"/>
        <w:rPr>
          <w:rFonts w:ascii="Arial" w:eastAsia="Times New Roman" w:hAnsi="Arial" w:cs="Arial"/>
          <w:color w:val="3E3E3E"/>
          <w:lang w:eastAsia="en-CA"/>
        </w:rPr>
      </w:pPr>
      <w:r w:rsidRPr="00513536">
        <w:rPr>
          <w:rFonts w:ascii="Arial" w:eastAsia="Times New Roman" w:hAnsi="Arial" w:cs="Arial"/>
          <w:b/>
          <w:bCs/>
          <w:color w:val="3E3E3E"/>
          <w:lang w:eastAsia="en-CA"/>
        </w:rPr>
        <w:lastRenderedPageBreak/>
        <w:t>Class Materials</w:t>
      </w:r>
      <w:r w:rsidRPr="00513536">
        <w:rPr>
          <w:rFonts w:ascii="Arial" w:eastAsia="Times New Roman" w:hAnsi="Arial" w:cs="Arial"/>
          <w:color w:val="3E3E3E"/>
          <w:lang w:eastAsia="en-CA"/>
        </w:rPr>
        <w:t>: You will receive a fully illustrated 26 page Integrated Energy Therapy</w:t>
      </w:r>
      <w:r w:rsidRPr="00513536">
        <w:rPr>
          <w:rFonts w:ascii="Arial" w:eastAsia="Times New Roman" w:hAnsi="Arial" w:cs="Arial"/>
          <w:color w:val="3E3E3E"/>
          <w:vertAlign w:val="superscript"/>
          <w:lang w:eastAsia="en-CA"/>
        </w:rPr>
        <w:t>®</w:t>
      </w:r>
      <w:r w:rsidRPr="00513536">
        <w:rPr>
          <w:rFonts w:ascii="Arial" w:eastAsia="Times New Roman" w:hAnsi="Arial" w:cs="Arial"/>
          <w:color w:val="3E3E3E"/>
          <w:lang w:eastAsia="en-CA"/>
        </w:rPr>
        <w:t>Intermediate Level Guide and an official Integrated Energy Therapy</w:t>
      </w:r>
      <w:r w:rsidRPr="00513536">
        <w:rPr>
          <w:rFonts w:ascii="Arial" w:eastAsia="Times New Roman" w:hAnsi="Arial" w:cs="Arial"/>
          <w:color w:val="3E3E3E"/>
          <w:vertAlign w:val="superscript"/>
          <w:lang w:eastAsia="en-CA"/>
        </w:rPr>
        <w:t>® </w:t>
      </w:r>
      <w:r w:rsidRPr="00513536">
        <w:rPr>
          <w:rFonts w:ascii="Arial" w:eastAsia="Times New Roman" w:hAnsi="Arial" w:cs="Arial"/>
          <w:color w:val="3E3E3E"/>
          <w:lang w:eastAsia="en-CA"/>
        </w:rPr>
        <w:t>Intermediate Level Certificate.</w:t>
      </w:r>
    </w:p>
    <w:p w14:paraId="480BB88E" w14:textId="567407D0" w:rsidR="00513536" w:rsidRPr="00513536" w:rsidRDefault="00513536" w:rsidP="00513536">
      <w:pPr>
        <w:shd w:val="clear" w:color="auto" w:fill="FFFFFF"/>
        <w:spacing w:before="100" w:beforeAutospacing="1" w:after="100" w:afterAutospacing="1" w:line="240" w:lineRule="auto"/>
        <w:rPr>
          <w:rFonts w:ascii="Arial" w:eastAsia="Times New Roman" w:hAnsi="Arial" w:cs="Arial"/>
          <w:color w:val="3E3E3E"/>
          <w:sz w:val="24"/>
          <w:szCs w:val="24"/>
          <w:lang w:eastAsia="en-CA"/>
        </w:rPr>
      </w:pPr>
      <w:r w:rsidRPr="00513536">
        <w:rPr>
          <w:rFonts w:ascii="Arial" w:eastAsia="Times New Roman" w:hAnsi="Arial" w:cs="Arial"/>
          <w:noProof/>
          <w:color w:val="3E3E3E"/>
          <w:sz w:val="24"/>
          <w:szCs w:val="24"/>
          <w:lang w:eastAsia="en-CA"/>
        </w:rPr>
        <w:drawing>
          <wp:inline distT="0" distB="0" distL="0" distR="0" wp14:anchorId="1A7F3EC4" wp14:editId="63412D4E">
            <wp:extent cx="1924050" cy="2482850"/>
            <wp:effectExtent l="0" t="0" r="0" b="0"/>
            <wp:docPr id="4" name="Picture 4" descr="Intermediate 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mediate Manu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2482850"/>
                    </a:xfrm>
                    <a:prstGeom prst="rect">
                      <a:avLst/>
                    </a:prstGeom>
                    <a:noFill/>
                    <a:ln>
                      <a:noFill/>
                    </a:ln>
                  </pic:spPr>
                </pic:pic>
              </a:graphicData>
            </a:graphic>
          </wp:inline>
        </w:drawing>
      </w:r>
      <w:r w:rsidRPr="00513536">
        <w:rPr>
          <w:rFonts w:ascii="Arial" w:eastAsia="Times New Roman" w:hAnsi="Arial" w:cs="Arial"/>
          <w:color w:val="3E3E3E"/>
          <w:sz w:val="24"/>
          <w:szCs w:val="24"/>
          <w:lang w:eastAsia="en-CA"/>
        </w:rPr>
        <w:t>   </w:t>
      </w:r>
      <w:r w:rsidRPr="00513536">
        <w:rPr>
          <w:rFonts w:ascii="Arial" w:eastAsia="Times New Roman" w:hAnsi="Arial" w:cs="Arial"/>
          <w:noProof/>
          <w:color w:val="3E3E3E"/>
          <w:sz w:val="24"/>
          <w:szCs w:val="24"/>
          <w:lang w:eastAsia="en-CA"/>
        </w:rPr>
        <w:drawing>
          <wp:inline distT="0" distB="0" distL="0" distR="0" wp14:anchorId="1E9792C3" wp14:editId="58CBF111">
            <wp:extent cx="2857500" cy="2228850"/>
            <wp:effectExtent l="0" t="0" r="0" b="0"/>
            <wp:docPr id="3" name="Picture 3" descr="Intermediate Certificate lower res - with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mediate Certificate lower res - with waterm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p>
    <w:p w14:paraId="590054B8" w14:textId="77777777" w:rsidR="00EE4FE3" w:rsidRPr="00513536" w:rsidRDefault="00EE4FE3" w:rsidP="00513536"/>
    <w:sectPr w:rsidR="00EE4FE3" w:rsidRPr="00513536">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52D74" w14:textId="77777777" w:rsidR="008876C5" w:rsidRDefault="008876C5" w:rsidP="008876C5">
      <w:pPr>
        <w:spacing w:after="0" w:line="240" w:lineRule="auto"/>
      </w:pPr>
      <w:r>
        <w:separator/>
      </w:r>
    </w:p>
  </w:endnote>
  <w:endnote w:type="continuationSeparator" w:id="0">
    <w:p w14:paraId="26FBE2F7" w14:textId="77777777" w:rsidR="008876C5" w:rsidRDefault="008876C5" w:rsidP="0088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309257"/>
      <w:docPartObj>
        <w:docPartGallery w:val="Page Numbers (Bottom of Page)"/>
        <w:docPartUnique/>
      </w:docPartObj>
    </w:sdtPr>
    <w:sdtEndPr>
      <w:rPr>
        <w:noProof/>
      </w:rPr>
    </w:sdtEndPr>
    <w:sdtContent>
      <w:p w14:paraId="625D95EE" w14:textId="593DE380" w:rsidR="00513536" w:rsidRDefault="00513536">
        <w:pPr>
          <w:pStyle w:val="Footer"/>
          <w:jc w:val="center"/>
        </w:pPr>
        <w:r>
          <w:fldChar w:fldCharType="begin"/>
        </w:r>
        <w:r>
          <w:instrText xml:space="preserve"> PAGE   \* MERGEFORMAT </w:instrText>
        </w:r>
        <w:r>
          <w:fldChar w:fldCharType="separate"/>
        </w:r>
        <w:r w:rsidR="005C7AE9">
          <w:rPr>
            <w:noProof/>
          </w:rPr>
          <w:t>1</w:t>
        </w:r>
        <w:r>
          <w:rPr>
            <w:noProof/>
          </w:rPr>
          <w:fldChar w:fldCharType="end"/>
        </w:r>
      </w:p>
    </w:sdtContent>
  </w:sdt>
  <w:p w14:paraId="6067FC2E" w14:textId="77777777" w:rsidR="008876C5" w:rsidRDefault="00887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67053" w14:textId="77777777" w:rsidR="008876C5" w:rsidRDefault="008876C5" w:rsidP="008876C5">
      <w:pPr>
        <w:spacing w:after="0" w:line="240" w:lineRule="auto"/>
      </w:pPr>
      <w:r>
        <w:separator/>
      </w:r>
    </w:p>
  </w:footnote>
  <w:footnote w:type="continuationSeparator" w:id="0">
    <w:p w14:paraId="30996CBB" w14:textId="77777777" w:rsidR="008876C5" w:rsidRDefault="008876C5" w:rsidP="00887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7C31"/>
    <w:multiLevelType w:val="multilevel"/>
    <w:tmpl w:val="4BC0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9C4644"/>
    <w:multiLevelType w:val="multilevel"/>
    <w:tmpl w:val="D8B42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C5"/>
    <w:rsid w:val="00513536"/>
    <w:rsid w:val="005C7AE9"/>
    <w:rsid w:val="008876C5"/>
    <w:rsid w:val="00A9407D"/>
    <w:rsid w:val="00B851D0"/>
    <w:rsid w:val="00EB2FDA"/>
    <w:rsid w:val="00EE4FE3"/>
    <w:rsid w:val="00EF6E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E8FA62"/>
  <w15:chartTrackingRefBased/>
  <w15:docId w15:val="{F663580E-245B-497B-8F65-219C230E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7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8876C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6C5"/>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8876C5"/>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8876C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876C5"/>
    <w:rPr>
      <w:b/>
      <w:bCs/>
    </w:rPr>
  </w:style>
  <w:style w:type="character" w:styleId="Emphasis">
    <w:name w:val="Emphasis"/>
    <w:basedOn w:val="DefaultParagraphFont"/>
    <w:uiPriority w:val="20"/>
    <w:qFormat/>
    <w:rsid w:val="008876C5"/>
    <w:rPr>
      <w:i/>
      <w:iCs/>
    </w:rPr>
  </w:style>
  <w:style w:type="paragraph" w:styleId="Header">
    <w:name w:val="header"/>
    <w:basedOn w:val="Normal"/>
    <w:link w:val="HeaderChar"/>
    <w:uiPriority w:val="99"/>
    <w:unhideWhenUsed/>
    <w:rsid w:val="00887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6C5"/>
  </w:style>
  <w:style w:type="paragraph" w:styleId="Footer">
    <w:name w:val="footer"/>
    <w:basedOn w:val="Normal"/>
    <w:link w:val="FooterChar"/>
    <w:uiPriority w:val="99"/>
    <w:unhideWhenUsed/>
    <w:rsid w:val="00887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6C5"/>
  </w:style>
  <w:style w:type="character" w:styleId="Hyperlink">
    <w:name w:val="Hyperlink"/>
    <w:basedOn w:val="DefaultParagraphFont"/>
    <w:uiPriority w:val="99"/>
    <w:semiHidden/>
    <w:unhideWhenUsed/>
    <w:rsid w:val="00513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9145">
      <w:bodyDiv w:val="1"/>
      <w:marLeft w:val="0"/>
      <w:marRight w:val="0"/>
      <w:marTop w:val="0"/>
      <w:marBottom w:val="0"/>
      <w:divBdr>
        <w:top w:val="none" w:sz="0" w:space="0" w:color="auto"/>
        <w:left w:val="none" w:sz="0" w:space="0" w:color="auto"/>
        <w:bottom w:val="none" w:sz="0" w:space="0" w:color="auto"/>
        <w:right w:val="none" w:sz="0" w:space="0" w:color="auto"/>
      </w:divBdr>
      <w:divsChild>
        <w:div w:id="1645238566">
          <w:marLeft w:val="0"/>
          <w:marRight w:val="0"/>
          <w:marTop w:val="0"/>
          <w:marBottom w:val="0"/>
          <w:divBdr>
            <w:top w:val="none" w:sz="0" w:space="0" w:color="auto"/>
            <w:left w:val="none" w:sz="0" w:space="0" w:color="auto"/>
            <w:bottom w:val="none" w:sz="0" w:space="0" w:color="auto"/>
            <w:right w:val="none" w:sz="0" w:space="0" w:color="auto"/>
          </w:divBdr>
          <w:divsChild>
            <w:div w:id="3304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90340">
      <w:bodyDiv w:val="1"/>
      <w:marLeft w:val="0"/>
      <w:marRight w:val="0"/>
      <w:marTop w:val="0"/>
      <w:marBottom w:val="0"/>
      <w:divBdr>
        <w:top w:val="none" w:sz="0" w:space="0" w:color="auto"/>
        <w:left w:val="none" w:sz="0" w:space="0" w:color="auto"/>
        <w:bottom w:val="none" w:sz="0" w:space="0" w:color="auto"/>
        <w:right w:val="none" w:sz="0" w:space="0" w:color="auto"/>
      </w:divBdr>
    </w:div>
    <w:div w:id="1211763311">
      <w:bodyDiv w:val="1"/>
      <w:marLeft w:val="0"/>
      <w:marRight w:val="0"/>
      <w:marTop w:val="0"/>
      <w:marBottom w:val="0"/>
      <w:divBdr>
        <w:top w:val="none" w:sz="0" w:space="0" w:color="auto"/>
        <w:left w:val="none" w:sz="0" w:space="0" w:color="auto"/>
        <w:bottom w:val="none" w:sz="0" w:space="0" w:color="auto"/>
        <w:right w:val="none" w:sz="0" w:space="0" w:color="auto"/>
      </w:divBdr>
      <w:divsChild>
        <w:div w:id="67727540">
          <w:marLeft w:val="0"/>
          <w:marRight w:val="0"/>
          <w:marTop w:val="0"/>
          <w:marBottom w:val="0"/>
          <w:divBdr>
            <w:top w:val="none" w:sz="0" w:space="0" w:color="auto"/>
            <w:left w:val="none" w:sz="0" w:space="0" w:color="auto"/>
            <w:bottom w:val="none" w:sz="0" w:space="0" w:color="auto"/>
            <w:right w:val="none" w:sz="0" w:space="0" w:color="auto"/>
          </w:divBdr>
          <w:divsChild>
            <w:div w:id="17967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c3829ae-790b-4b7f-9842-1b6a84a203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FD1BBF316C34F8AF713A90802630C" ma:contentTypeVersion="15" ma:contentTypeDescription="Create a new document." ma:contentTypeScope="" ma:versionID="f06b4d96b6faa9e8b2242a836dc8011c">
  <xsd:schema xmlns:xsd="http://www.w3.org/2001/XMLSchema" xmlns:xs="http://www.w3.org/2001/XMLSchema" xmlns:p="http://schemas.microsoft.com/office/2006/metadata/properties" xmlns:ns3="2782991e-892c-4e06-90b4-9e20d0f992f2" xmlns:ns4="2c3829ae-790b-4b7f-9842-1b6a84a2039e" targetNamespace="http://schemas.microsoft.com/office/2006/metadata/properties" ma:root="true" ma:fieldsID="d279b0b0a3df32e1825451422862dc98" ns3:_="" ns4:_="">
    <xsd:import namespace="2782991e-892c-4e06-90b4-9e20d0f992f2"/>
    <xsd:import namespace="2c3829ae-790b-4b7f-9842-1b6a84a203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2991e-892c-4e06-90b4-9e20d0f992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829ae-790b-4b7f-9842-1b6a84a203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C5B08-1E22-4391-97DF-D15DC0F03A1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782991e-892c-4e06-90b4-9e20d0f992f2"/>
    <ds:schemaRef ds:uri="2c3829ae-790b-4b7f-9842-1b6a84a2039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B9A496F-4FFB-4344-A2FA-FB7A31C1EF1D}">
  <ds:schemaRefs>
    <ds:schemaRef ds:uri="http://schemas.microsoft.com/sharepoint/v3/contenttype/forms"/>
  </ds:schemaRefs>
</ds:datastoreItem>
</file>

<file path=customXml/itemProps3.xml><?xml version="1.0" encoding="utf-8"?>
<ds:datastoreItem xmlns:ds="http://schemas.openxmlformats.org/officeDocument/2006/customXml" ds:itemID="{503320F2-4C0E-4E44-98EB-337169D68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2991e-892c-4e06-90b4-9e20d0f992f2"/>
    <ds:schemaRef ds:uri="2c3829ae-790b-4b7f-9842-1b6a84a20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Brule, Sylvie (AAFC/AAC) (she - her / elle)</dc:creator>
  <cp:keywords/>
  <dc:description/>
  <cp:lastModifiedBy>Brule, Sylvie (AAFC/AAC) (she - her / elle)</cp:lastModifiedBy>
  <cp:revision>6</cp:revision>
  <dcterms:created xsi:type="dcterms:W3CDTF">2022-12-28T16:58:00Z</dcterms:created>
  <dcterms:modified xsi:type="dcterms:W3CDTF">2022-12-28T19:20:00Z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0x01010068CFD1BBF316C34F8AF713A90802630C</vt:lpwstr>
  </property>
</Properties>
</file>